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4B" w:rsidRPr="007E16E8" w:rsidRDefault="002B514B" w:rsidP="00287BA4">
      <w:pPr>
        <w:rPr>
          <w:sz w:val="24"/>
          <w:szCs w:val="24"/>
        </w:rPr>
      </w:pPr>
      <w:r w:rsidRPr="007E16E8">
        <w:rPr>
          <w:noProof/>
          <w:sz w:val="24"/>
          <w:szCs w:val="24"/>
        </w:rPr>
        <w:drawing>
          <wp:anchor distT="0" distB="0" distL="114300" distR="114300" simplePos="0" relativeHeight="251658240" behindDoc="1" locked="0" layoutInCell="1" allowOverlap="1" wp14:anchorId="12E51A69" wp14:editId="7A32D747">
            <wp:simplePos x="0" y="0"/>
            <wp:positionH relativeFrom="column">
              <wp:posOffset>-847725</wp:posOffset>
            </wp:positionH>
            <wp:positionV relativeFrom="paragraph">
              <wp:posOffset>-742950</wp:posOffset>
            </wp:positionV>
            <wp:extent cx="2924175" cy="903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ernex_logo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8702" cy="908182"/>
                    </a:xfrm>
                    <a:prstGeom prst="rect">
                      <a:avLst/>
                    </a:prstGeom>
                  </pic:spPr>
                </pic:pic>
              </a:graphicData>
            </a:graphic>
            <wp14:sizeRelH relativeFrom="page">
              <wp14:pctWidth>0</wp14:pctWidth>
            </wp14:sizeRelH>
            <wp14:sizeRelV relativeFrom="page">
              <wp14:pctHeight>0</wp14:pctHeight>
            </wp14:sizeRelV>
          </wp:anchor>
        </w:drawing>
      </w:r>
    </w:p>
    <w:p w:rsidR="002B514B" w:rsidRPr="007E16E8" w:rsidRDefault="002B514B" w:rsidP="002B514B">
      <w:pPr>
        <w:jc w:val="center"/>
        <w:rPr>
          <w:sz w:val="32"/>
          <w:szCs w:val="24"/>
        </w:rPr>
      </w:pPr>
      <w:r w:rsidRPr="007E16E8">
        <w:rPr>
          <w:sz w:val="32"/>
          <w:szCs w:val="24"/>
        </w:rPr>
        <w:t>Now Hiring at Charter NEX Films</w:t>
      </w:r>
    </w:p>
    <w:p w:rsidR="002B514B" w:rsidRPr="007E16E8" w:rsidRDefault="00BF1B4A" w:rsidP="002B514B">
      <w:pPr>
        <w:jc w:val="center"/>
        <w:rPr>
          <w:sz w:val="32"/>
          <w:szCs w:val="24"/>
        </w:rPr>
      </w:pPr>
      <w:r w:rsidRPr="007E16E8">
        <w:rPr>
          <w:sz w:val="32"/>
          <w:szCs w:val="24"/>
        </w:rPr>
        <w:t xml:space="preserve">Cybersecurity and Network Specialist </w:t>
      </w:r>
      <w:r w:rsidR="001E5382" w:rsidRPr="007E16E8">
        <w:rPr>
          <w:sz w:val="32"/>
          <w:szCs w:val="24"/>
        </w:rPr>
        <w:t>- Milton WI</w:t>
      </w:r>
    </w:p>
    <w:p w:rsidR="002B514B" w:rsidRPr="007E16E8" w:rsidRDefault="002B514B" w:rsidP="00287BA4">
      <w:pPr>
        <w:rPr>
          <w:sz w:val="24"/>
          <w:szCs w:val="24"/>
        </w:rPr>
      </w:pPr>
    </w:p>
    <w:p w:rsidR="00126045" w:rsidRPr="007E16E8" w:rsidRDefault="00126045" w:rsidP="00287BA4">
      <w:pPr>
        <w:rPr>
          <w:sz w:val="24"/>
          <w:szCs w:val="24"/>
        </w:rPr>
      </w:pPr>
      <w:r w:rsidRPr="007E16E8">
        <w:rPr>
          <w:sz w:val="24"/>
          <w:szCs w:val="24"/>
        </w:rPr>
        <w:t xml:space="preserve">Charter NEX Films is now hiring for </w:t>
      </w:r>
      <w:r w:rsidR="00BF1B4A" w:rsidRPr="007E16E8">
        <w:rPr>
          <w:sz w:val="24"/>
          <w:szCs w:val="24"/>
        </w:rPr>
        <w:t>Cybersecurity and Network Specialist</w:t>
      </w:r>
      <w:r w:rsidRPr="007E16E8">
        <w:rPr>
          <w:sz w:val="24"/>
          <w:szCs w:val="24"/>
        </w:rPr>
        <w:t xml:space="preserve"> in our Milton Plant! Charter NEX Films is the leading independent manufacturer of high performance plastic films. Our films are ideal for markets including: food/beverage, health care, customer goods, pet</w:t>
      </w:r>
      <w:r w:rsidR="001E5382" w:rsidRPr="007E16E8">
        <w:rPr>
          <w:sz w:val="24"/>
          <w:szCs w:val="24"/>
        </w:rPr>
        <w:t xml:space="preserve"> food, and surface protection. </w:t>
      </w:r>
    </w:p>
    <w:p w:rsidR="00126045" w:rsidRPr="007E16E8" w:rsidRDefault="00126045" w:rsidP="00287BA4">
      <w:pPr>
        <w:rPr>
          <w:b/>
          <w:sz w:val="24"/>
          <w:szCs w:val="24"/>
          <w:u w:val="single"/>
        </w:rPr>
      </w:pPr>
      <w:r w:rsidRPr="007E16E8">
        <w:rPr>
          <w:b/>
          <w:sz w:val="24"/>
          <w:szCs w:val="24"/>
          <w:u w:val="single"/>
        </w:rPr>
        <w:t>Employee Responsibilities:</w:t>
      </w:r>
    </w:p>
    <w:p w:rsidR="00BF1B4A" w:rsidRPr="007E16E8" w:rsidRDefault="00BF1B4A" w:rsidP="00BF1B4A">
      <w:pPr>
        <w:spacing w:before="100" w:beforeAutospacing="1" w:after="100" w:afterAutospacing="1" w:line="240" w:lineRule="auto"/>
        <w:rPr>
          <w:rFonts w:eastAsia="Times New Roman" w:cs="Times New Roman"/>
          <w:sz w:val="24"/>
          <w:szCs w:val="24"/>
        </w:rPr>
      </w:pPr>
      <w:r w:rsidRPr="007E16E8">
        <w:rPr>
          <w:sz w:val="24"/>
          <w:szCs w:val="24"/>
        </w:rPr>
        <w:t>The Cybersecurity and Network Specialist is responsible for mitigating risk and protection against threats that facilitate cybercrime, including malware, phishing, viruses, denial-of-service attacks, hacking and other cybe</w:t>
      </w:r>
      <w:bookmarkStart w:id="0" w:name="_GoBack"/>
      <w:bookmarkEnd w:id="0"/>
      <w:r w:rsidRPr="007E16E8">
        <w:rPr>
          <w:sz w:val="24"/>
          <w:szCs w:val="24"/>
        </w:rPr>
        <w:t>r threats that result in loss of data and disruption to the business. The position will assist the Senior Network Engineer in project and daily duties, and will act as a backup for the Support Desk Manager.</w:t>
      </w:r>
      <w:r w:rsidRPr="007E16E8">
        <w:rPr>
          <w:rFonts w:eastAsia="Times New Roman" w:cs="Times New Roman"/>
          <w:sz w:val="24"/>
          <w:szCs w:val="24"/>
        </w:rPr>
        <w:t> </w:t>
      </w:r>
      <w:r w:rsidR="00F33360">
        <w:rPr>
          <w:rFonts w:eastAsia="Times New Roman" w:cs="Times New Roman"/>
          <w:sz w:val="24"/>
          <w:szCs w:val="24"/>
        </w:rPr>
        <w:t xml:space="preserve">This position reports to the IT Operations Manager. </w:t>
      </w:r>
    </w:p>
    <w:p w:rsidR="00BF1B4A" w:rsidRPr="007E16E8" w:rsidRDefault="00BF1B4A" w:rsidP="00BF1B4A">
      <w:p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Responsibilities will include:</w:t>
      </w:r>
    </w:p>
    <w:p w:rsidR="00BF1B4A" w:rsidRPr="007E16E8" w:rsidRDefault="00BF1B4A" w:rsidP="00BF1B4A">
      <w:pPr>
        <w:numPr>
          <w:ilvl w:val="0"/>
          <w:numId w:val="2"/>
        </w:numPr>
        <w:spacing w:before="100" w:beforeAutospacing="1" w:after="100" w:afterAutospacing="1" w:line="240" w:lineRule="auto"/>
        <w:rPr>
          <w:rStyle w:val="tgc"/>
          <w:rFonts w:eastAsia="Times New Roman" w:cs="Times New Roman"/>
          <w:sz w:val="24"/>
          <w:szCs w:val="24"/>
        </w:rPr>
      </w:pPr>
      <w:r w:rsidRPr="007E16E8">
        <w:rPr>
          <w:rStyle w:val="tgc"/>
          <w:sz w:val="24"/>
          <w:szCs w:val="24"/>
        </w:rPr>
        <w:t xml:space="preserve">Design, test, implement and monitor </w:t>
      </w:r>
      <w:r w:rsidRPr="007E16E8">
        <w:rPr>
          <w:rStyle w:val="tgc"/>
          <w:bCs/>
          <w:sz w:val="24"/>
          <w:szCs w:val="24"/>
        </w:rPr>
        <w:t>security</w:t>
      </w:r>
      <w:r w:rsidRPr="007E16E8">
        <w:rPr>
          <w:rStyle w:val="tgc"/>
          <w:sz w:val="24"/>
          <w:szCs w:val="24"/>
        </w:rPr>
        <w:t xml:space="preserve"> measures for IT systems.</w:t>
      </w:r>
    </w:p>
    <w:p w:rsidR="00BF1B4A" w:rsidRPr="007E16E8" w:rsidRDefault="00BF1B4A" w:rsidP="00BF1B4A">
      <w:pPr>
        <w:numPr>
          <w:ilvl w:val="0"/>
          <w:numId w:val="2"/>
        </w:numPr>
        <w:spacing w:before="100" w:beforeAutospacing="1" w:after="100" w:afterAutospacing="1" w:line="240" w:lineRule="auto"/>
        <w:rPr>
          <w:rStyle w:val="tgc"/>
          <w:rFonts w:eastAsia="Times New Roman" w:cs="Times New Roman"/>
          <w:sz w:val="24"/>
          <w:szCs w:val="24"/>
        </w:rPr>
      </w:pPr>
      <w:r w:rsidRPr="007E16E8">
        <w:rPr>
          <w:rStyle w:val="tgc"/>
          <w:sz w:val="24"/>
          <w:szCs w:val="24"/>
        </w:rPr>
        <w:t>Develop and implement ongoing defense strategies to meet current cyber threats.</w:t>
      </w:r>
    </w:p>
    <w:p w:rsidR="00BF1B4A" w:rsidRPr="007E16E8" w:rsidRDefault="00BF1B4A" w:rsidP="00BF1B4A">
      <w:pPr>
        <w:numPr>
          <w:ilvl w:val="0"/>
          <w:numId w:val="2"/>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Participate in the creation and execution of implementation plans for remediation of critical risks found by internal monitoring and 3</w:t>
      </w:r>
      <w:r w:rsidRPr="007E16E8">
        <w:rPr>
          <w:rFonts w:eastAsia="Times New Roman" w:cs="Times New Roman"/>
          <w:sz w:val="24"/>
          <w:szCs w:val="24"/>
          <w:vertAlign w:val="superscript"/>
        </w:rPr>
        <w:t>rd</w:t>
      </w:r>
      <w:r w:rsidRPr="007E16E8">
        <w:rPr>
          <w:rFonts w:eastAsia="Times New Roman" w:cs="Times New Roman"/>
          <w:sz w:val="24"/>
          <w:szCs w:val="24"/>
        </w:rPr>
        <w:t xml:space="preserve"> party perimeter/internal vulnerability assessments.</w:t>
      </w:r>
    </w:p>
    <w:p w:rsidR="00BF1B4A" w:rsidRPr="007E16E8" w:rsidRDefault="00BF1B4A" w:rsidP="00BF1B4A">
      <w:pPr>
        <w:numPr>
          <w:ilvl w:val="0"/>
          <w:numId w:val="2"/>
        </w:numPr>
        <w:spacing w:before="100" w:beforeAutospacing="1" w:after="100" w:afterAutospacing="1" w:line="240" w:lineRule="auto"/>
        <w:rPr>
          <w:rFonts w:eastAsia="Times New Roman" w:cs="Times New Roman"/>
          <w:sz w:val="24"/>
          <w:szCs w:val="24"/>
        </w:rPr>
      </w:pPr>
      <w:r w:rsidRPr="007E16E8">
        <w:rPr>
          <w:rFonts w:eastAsia="Times New Roman"/>
          <w:sz w:val="24"/>
          <w:szCs w:val="24"/>
        </w:rPr>
        <w:t>Train users, promote security awareness, develop policies and procedures, and provide updates and reports to senior IT staff.</w:t>
      </w:r>
    </w:p>
    <w:p w:rsidR="00BF1B4A" w:rsidRPr="007E16E8" w:rsidRDefault="00BF1B4A" w:rsidP="00BF1B4A">
      <w:pPr>
        <w:numPr>
          <w:ilvl w:val="0"/>
          <w:numId w:val="2"/>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Assist in maintaining and supporting the security, availability, and performance of the network systems that include routers, firewalls, switches, circuits, servers and execution of network projects at the direction of the Senior Network Engineer.</w:t>
      </w:r>
    </w:p>
    <w:p w:rsidR="00BF1B4A" w:rsidRPr="007E16E8" w:rsidRDefault="00BF1B4A" w:rsidP="00BF1B4A">
      <w:pPr>
        <w:numPr>
          <w:ilvl w:val="0"/>
          <w:numId w:val="2"/>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Participate in Disaster Recovery planning, focusing ongoing efforts on cyber risk assessment and incident response management.</w:t>
      </w:r>
    </w:p>
    <w:p w:rsidR="00BF1B4A" w:rsidRPr="007E16E8" w:rsidRDefault="00BF1B4A" w:rsidP="00BF1B4A">
      <w:pPr>
        <w:numPr>
          <w:ilvl w:val="0"/>
          <w:numId w:val="2"/>
        </w:numPr>
        <w:spacing w:before="100" w:beforeAutospacing="1" w:after="100" w:afterAutospacing="1" w:line="240" w:lineRule="auto"/>
        <w:rPr>
          <w:rFonts w:eastAsia="Times New Roman" w:cs="Times New Roman"/>
          <w:sz w:val="24"/>
          <w:szCs w:val="24"/>
        </w:rPr>
      </w:pPr>
      <w:r w:rsidRPr="007E16E8">
        <w:rPr>
          <w:sz w:val="24"/>
          <w:szCs w:val="24"/>
        </w:rPr>
        <w:t xml:space="preserve">Assist the Support Desk Manager as needed. </w:t>
      </w:r>
    </w:p>
    <w:p w:rsidR="00126045" w:rsidRPr="007E16E8" w:rsidRDefault="00126045" w:rsidP="00A71FC6">
      <w:pPr>
        <w:rPr>
          <w:b/>
          <w:sz w:val="24"/>
          <w:szCs w:val="24"/>
          <w:u w:val="single"/>
        </w:rPr>
      </w:pPr>
      <w:r w:rsidRPr="007E16E8">
        <w:rPr>
          <w:b/>
          <w:sz w:val="24"/>
          <w:szCs w:val="24"/>
          <w:u w:val="single"/>
        </w:rPr>
        <w:t>Requirements:</w:t>
      </w:r>
    </w:p>
    <w:p w:rsidR="00BF1B4A" w:rsidRPr="007E16E8" w:rsidRDefault="00BF1B4A" w:rsidP="00BF1B4A">
      <w:pPr>
        <w:numPr>
          <w:ilvl w:val="0"/>
          <w:numId w:val="3"/>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3 + years of hands on Network Operations Engineering experience and a Degree in Information Security, Computer Science or related industry or equivalent training and experience.</w:t>
      </w:r>
    </w:p>
    <w:p w:rsidR="00BF1B4A" w:rsidRPr="007E16E8" w:rsidRDefault="00BF1B4A" w:rsidP="00BF1B4A">
      <w:pPr>
        <w:numPr>
          <w:ilvl w:val="0"/>
          <w:numId w:val="3"/>
        </w:numPr>
        <w:spacing w:before="100" w:beforeAutospacing="1" w:after="100" w:afterAutospacing="1" w:line="240" w:lineRule="auto"/>
        <w:rPr>
          <w:rFonts w:eastAsia="Times New Roman" w:cs="Times New Roman"/>
          <w:sz w:val="24"/>
          <w:szCs w:val="24"/>
        </w:rPr>
      </w:pPr>
      <w:r w:rsidRPr="007E16E8">
        <w:rPr>
          <w:sz w:val="24"/>
          <w:szCs w:val="24"/>
        </w:rPr>
        <w:t>Previous experience in information security required, ISSEP/CISSP certification preferred.</w:t>
      </w:r>
    </w:p>
    <w:p w:rsidR="00BF1B4A" w:rsidRPr="007E16E8" w:rsidRDefault="00BF1B4A" w:rsidP="00BF1B4A">
      <w:pPr>
        <w:numPr>
          <w:ilvl w:val="0"/>
          <w:numId w:val="3"/>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Expertise with firewalls/VPN’s (</w:t>
      </w:r>
      <w:proofErr w:type="spellStart"/>
      <w:r w:rsidRPr="007E16E8">
        <w:rPr>
          <w:rFonts w:eastAsia="Times New Roman" w:cs="Times New Roman"/>
          <w:sz w:val="24"/>
          <w:szCs w:val="24"/>
        </w:rPr>
        <w:t>Fortigate</w:t>
      </w:r>
      <w:proofErr w:type="spellEnd"/>
      <w:r w:rsidRPr="007E16E8">
        <w:rPr>
          <w:rFonts w:eastAsia="Times New Roman" w:cs="Times New Roman"/>
          <w:sz w:val="24"/>
          <w:szCs w:val="24"/>
        </w:rPr>
        <w:t>) and switch configuration (Avaya/Cisco).</w:t>
      </w:r>
    </w:p>
    <w:p w:rsidR="00BF1B4A" w:rsidRPr="007E16E8" w:rsidRDefault="00BF1B4A" w:rsidP="00BF1B4A">
      <w:pPr>
        <w:numPr>
          <w:ilvl w:val="0"/>
          <w:numId w:val="3"/>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lastRenderedPageBreak/>
        <w:t>Strong knowledge of security, switching, and routing technologies (MPLS, EPL, SSL/IPSEC VPN</w:t>
      </w:r>
      <w:proofErr w:type="gramStart"/>
      <w:r w:rsidRPr="007E16E8">
        <w:rPr>
          <w:rFonts w:eastAsia="Times New Roman" w:cs="Times New Roman"/>
          <w:sz w:val="24"/>
          <w:szCs w:val="24"/>
        </w:rPr>
        <w:t>,OSPF,NAT</w:t>
      </w:r>
      <w:proofErr w:type="gramEnd"/>
      <w:r w:rsidRPr="007E16E8">
        <w:rPr>
          <w:rFonts w:eastAsia="Times New Roman" w:cs="Times New Roman"/>
          <w:sz w:val="24"/>
          <w:szCs w:val="24"/>
        </w:rPr>
        <w:t>); and TCP/IP, Packet/traffic analysis.</w:t>
      </w:r>
    </w:p>
    <w:p w:rsidR="00BF1B4A" w:rsidRPr="007E16E8" w:rsidRDefault="00BF1B4A" w:rsidP="00BF1B4A">
      <w:pPr>
        <w:numPr>
          <w:ilvl w:val="0"/>
          <w:numId w:val="3"/>
        </w:numPr>
        <w:spacing w:before="100" w:beforeAutospacing="1" w:after="100" w:afterAutospacing="1" w:line="240" w:lineRule="auto"/>
        <w:rPr>
          <w:rFonts w:eastAsia="Times New Roman" w:cs="Times New Roman"/>
          <w:sz w:val="24"/>
          <w:szCs w:val="24"/>
        </w:rPr>
      </w:pPr>
      <w:r w:rsidRPr="007E16E8">
        <w:rPr>
          <w:rFonts w:eastAsia="Times New Roman" w:cs="Times New Roman"/>
          <w:sz w:val="24"/>
          <w:szCs w:val="24"/>
        </w:rPr>
        <w:t>Hands-On experience with network monitoring and threat management tools.</w:t>
      </w:r>
    </w:p>
    <w:p w:rsidR="00287BA4" w:rsidRPr="007E16E8" w:rsidRDefault="00287BA4" w:rsidP="00287BA4">
      <w:pPr>
        <w:rPr>
          <w:b/>
          <w:sz w:val="24"/>
          <w:szCs w:val="24"/>
          <w:u w:val="single"/>
        </w:rPr>
      </w:pPr>
      <w:r w:rsidRPr="007E16E8">
        <w:rPr>
          <w:b/>
          <w:sz w:val="24"/>
          <w:szCs w:val="24"/>
          <w:u w:val="single"/>
        </w:rPr>
        <w:t>Benefits</w:t>
      </w:r>
      <w:r w:rsidR="00126045" w:rsidRPr="007E16E8">
        <w:rPr>
          <w:b/>
          <w:sz w:val="24"/>
          <w:szCs w:val="24"/>
          <w:u w:val="single"/>
        </w:rPr>
        <w:t>:</w:t>
      </w:r>
      <w:r w:rsidRPr="007E16E8">
        <w:rPr>
          <w:b/>
          <w:sz w:val="24"/>
          <w:szCs w:val="24"/>
          <w:u w:val="single"/>
        </w:rPr>
        <w:t xml:space="preserve"> </w:t>
      </w:r>
    </w:p>
    <w:p w:rsidR="00287BA4" w:rsidRPr="007E16E8" w:rsidRDefault="00287BA4" w:rsidP="00287BA4">
      <w:pPr>
        <w:rPr>
          <w:sz w:val="24"/>
          <w:szCs w:val="24"/>
        </w:rPr>
      </w:pPr>
      <w:r w:rsidRPr="007E16E8">
        <w:rPr>
          <w:sz w:val="24"/>
          <w:szCs w:val="24"/>
        </w:rPr>
        <w:t>- Competitive wages</w:t>
      </w:r>
      <w:r w:rsidR="00BF1B4A" w:rsidRPr="007E16E8">
        <w:rPr>
          <w:sz w:val="24"/>
          <w:szCs w:val="24"/>
        </w:rPr>
        <w:t>, PTO, and Paid Holidays</w:t>
      </w:r>
    </w:p>
    <w:p w:rsidR="003F09EE" w:rsidRPr="007E16E8" w:rsidRDefault="003F09EE" w:rsidP="00287BA4">
      <w:pPr>
        <w:rPr>
          <w:sz w:val="24"/>
          <w:szCs w:val="24"/>
        </w:rPr>
      </w:pPr>
      <w:r w:rsidRPr="007E16E8">
        <w:rPr>
          <w:sz w:val="24"/>
          <w:szCs w:val="24"/>
        </w:rPr>
        <w:t>- Performance based raises</w:t>
      </w:r>
      <w:r w:rsidR="001E5382" w:rsidRPr="007E16E8">
        <w:rPr>
          <w:sz w:val="24"/>
          <w:szCs w:val="24"/>
        </w:rPr>
        <w:t xml:space="preserve"> and bonuses</w:t>
      </w:r>
    </w:p>
    <w:p w:rsidR="00287BA4" w:rsidRPr="007E16E8" w:rsidRDefault="00BF1B4A" w:rsidP="00287BA4">
      <w:pPr>
        <w:rPr>
          <w:sz w:val="24"/>
          <w:szCs w:val="24"/>
        </w:rPr>
      </w:pPr>
      <w:r w:rsidRPr="007E16E8">
        <w:rPr>
          <w:sz w:val="24"/>
          <w:szCs w:val="24"/>
        </w:rPr>
        <w:t>- Full Medical, Dental, L</w:t>
      </w:r>
      <w:r w:rsidR="00287BA4" w:rsidRPr="007E16E8">
        <w:rPr>
          <w:sz w:val="24"/>
          <w:szCs w:val="24"/>
        </w:rPr>
        <w:t>ife,</w:t>
      </w:r>
      <w:r w:rsidRPr="007E16E8">
        <w:rPr>
          <w:sz w:val="24"/>
          <w:szCs w:val="24"/>
        </w:rPr>
        <w:t xml:space="preserve"> Vision, Flex on the first day of hire</w:t>
      </w:r>
    </w:p>
    <w:p w:rsidR="00287BA4" w:rsidRPr="007E16E8" w:rsidRDefault="00287BA4" w:rsidP="00287BA4">
      <w:pPr>
        <w:rPr>
          <w:sz w:val="24"/>
          <w:szCs w:val="24"/>
        </w:rPr>
      </w:pPr>
      <w:r w:rsidRPr="007E16E8">
        <w:rPr>
          <w:sz w:val="24"/>
          <w:szCs w:val="24"/>
        </w:rPr>
        <w:t>- 401k with company match</w:t>
      </w:r>
      <w:r w:rsidR="00126045" w:rsidRPr="007E16E8">
        <w:rPr>
          <w:sz w:val="24"/>
          <w:szCs w:val="24"/>
        </w:rPr>
        <w:t xml:space="preserve"> and profit sharing</w:t>
      </w:r>
    </w:p>
    <w:p w:rsidR="001E5382" w:rsidRPr="007E16E8" w:rsidRDefault="001E5382" w:rsidP="00287BA4">
      <w:pPr>
        <w:rPr>
          <w:sz w:val="24"/>
          <w:szCs w:val="24"/>
        </w:rPr>
      </w:pPr>
      <w:r w:rsidRPr="007E16E8">
        <w:rPr>
          <w:sz w:val="24"/>
          <w:szCs w:val="24"/>
        </w:rPr>
        <w:t xml:space="preserve">- Short and </w:t>
      </w:r>
      <w:proofErr w:type="gramStart"/>
      <w:r w:rsidRPr="007E16E8">
        <w:rPr>
          <w:sz w:val="24"/>
          <w:szCs w:val="24"/>
        </w:rPr>
        <w:t>Long</w:t>
      </w:r>
      <w:proofErr w:type="gramEnd"/>
      <w:r w:rsidRPr="007E16E8">
        <w:rPr>
          <w:sz w:val="24"/>
          <w:szCs w:val="24"/>
        </w:rPr>
        <w:t xml:space="preserve"> term Disability</w:t>
      </w:r>
    </w:p>
    <w:p w:rsidR="00BF1B4A" w:rsidRPr="007E16E8" w:rsidRDefault="00BF1B4A" w:rsidP="00287BA4">
      <w:pPr>
        <w:rPr>
          <w:sz w:val="24"/>
          <w:szCs w:val="24"/>
        </w:rPr>
      </w:pPr>
      <w:r w:rsidRPr="007E16E8">
        <w:rPr>
          <w:sz w:val="24"/>
          <w:szCs w:val="24"/>
        </w:rPr>
        <w:t xml:space="preserve">- Tuition Reimbursement and Gym Reimbursement </w:t>
      </w:r>
    </w:p>
    <w:p w:rsidR="00287BA4" w:rsidRPr="007E16E8" w:rsidRDefault="00126045" w:rsidP="00287BA4">
      <w:pPr>
        <w:rPr>
          <w:b/>
          <w:sz w:val="24"/>
          <w:szCs w:val="24"/>
          <w:u w:val="single"/>
        </w:rPr>
      </w:pPr>
      <w:r w:rsidRPr="007E16E8">
        <w:rPr>
          <w:b/>
          <w:sz w:val="24"/>
          <w:szCs w:val="24"/>
          <w:u w:val="single"/>
        </w:rPr>
        <w:t>How to apply:</w:t>
      </w:r>
    </w:p>
    <w:p w:rsidR="00C9623E" w:rsidRPr="007E16E8" w:rsidRDefault="00BF1B4A">
      <w:pPr>
        <w:rPr>
          <w:sz w:val="24"/>
          <w:szCs w:val="24"/>
        </w:rPr>
      </w:pPr>
      <w:r w:rsidRPr="007E16E8">
        <w:rPr>
          <w:sz w:val="24"/>
          <w:szCs w:val="24"/>
        </w:rPr>
        <w:t>S</w:t>
      </w:r>
      <w:r w:rsidR="00170460" w:rsidRPr="007E16E8">
        <w:rPr>
          <w:sz w:val="24"/>
          <w:szCs w:val="24"/>
        </w:rPr>
        <w:t>end in your resume</w:t>
      </w:r>
      <w:r w:rsidR="00B81AB3" w:rsidRPr="007E16E8">
        <w:rPr>
          <w:sz w:val="24"/>
          <w:szCs w:val="24"/>
        </w:rPr>
        <w:t xml:space="preserve"> </w:t>
      </w:r>
      <w:r w:rsidRPr="007E16E8">
        <w:rPr>
          <w:sz w:val="24"/>
          <w:szCs w:val="24"/>
        </w:rPr>
        <w:t xml:space="preserve">to </w:t>
      </w:r>
      <w:hyperlink r:id="rId6" w:history="1">
        <w:r w:rsidRPr="007E16E8">
          <w:rPr>
            <w:rStyle w:val="Hyperlink"/>
            <w:sz w:val="24"/>
            <w:szCs w:val="24"/>
          </w:rPr>
          <w:t>mamiller@charternex.com</w:t>
        </w:r>
      </w:hyperlink>
      <w:r w:rsidRPr="007E16E8">
        <w:rPr>
          <w:sz w:val="24"/>
          <w:szCs w:val="24"/>
        </w:rPr>
        <w:t xml:space="preserve"> or please stop in to fill out an application at our plant at 1264 E. High St Milton, WI 53563 or</w:t>
      </w:r>
      <w:r w:rsidR="00170460" w:rsidRPr="007E16E8">
        <w:rPr>
          <w:sz w:val="24"/>
          <w:szCs w:val="24"/>
        </w:rPr>
        <w:t>.</w:t>
      </w:r>
      <w:r w:rsidR="00287BA4" w:rsidRPr="007E16E8">
        <w:rPr>
          <w:sz w:val="24"/>
          <w:szCs w:val="24"/>
        </w:rPr>
        <w:t xml:space="preserve"> To learn more about our company, visit our website: www.charternex.com</w:t>
      </w:r>
    </w:p>
    <w:sectPr w:rsidR="00C9623E" w:rsidRPr="007E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E3EA2"/>
    <w:multiLevelType w:val="multilevel"/>
    <w:tmpl w:val="0D6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46DAB"/>
    <w:multiLevelType w:val="multilevel"/>
    <w:tmpl w:val="22F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653D5"/>
    <w:multiLevelType w:val="hybridMultilevel"/>
    <w:tmpl w:val="90A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A4"/>
    <w:rsid w:val="00126045"/>
    <w:rsid w:val="00170460"/>
    <w:rsid w:val="001B3C28"/>
    <w:rsid w:val="001D5A98"/>
    <w:rsid w:val="001E5382"/>
    <w:rsid w:val="00215FD2"/>
    <w:rsid w:val="00287BA4"/>
    <w:rsid w:val="002B514B"/>
    <w:rsid w:val="002D0232"/>
    <w:rsid w:val="003915FF"/>
    <w:rsid w:val="003F09EE"/>
    <w:rsid w:val="003F3874"/>
    <w:rsid w:val="00402D96"/>
    <w:rsid w:val="005929D8"/>
    <w:rsid w:val="005A3F84"/>
    <w:rsid w:val="006237EF"/>
    <w:rsid w:val="006C07C0"/>
    <w:rsid w:val="00784C8D"/>
    <w:rsid w:val="00791DEF"/>
    <w:rsid w:val="007C57F6"/>
    <w:rsid w:val="007E16E8"/>
    <w:rsid w:val="008051E3"/>
    <w:rsid w:val="0091600E"/>
    <w:rsid w:val="009A3AE7"/>
    <w:rsid w:val="00A71FC6"/>
    <w:rsid w:val="00B81AB3"/>
    <w:rsid w:val="00BF1B4A"/>
    <w:rsid w:val="00C5638A"/>
    <w:rsid w:val="00C9623E"/>
    <w:rsid w:val="00D65002"/>
    <w:rsid w:val="00DF1C55"/>
    <w:rsid w:val="00E3606E"/>
    <w:rsid w:val="00E76E8F"/>
    <w:rsid w:val="00F33360"/>
    <w:rsid w:val="00FA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D6CC-7916-4738-99E2-8AF6F6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E5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382"/>
    <w:pPr>
      <w:ind w:left="720"/>
      <w:contextualSpacing/>
    </w:pPr>
  </w:style>
  <w:style w:type="character" w:customStyle="1" w:styleId="Heading2Char">
    <w:name w:val="Heading 2 Char"/>
    <w:basedOn w:val="DefaultParagraphFont"/>
    <w:link w:val="Heading2"/>
    <w:uiPriority w:val="9"/>
    <w:rsid w:val="001E5382"/>
    <w:rPr>
      <w:rFonts w:asciiTheme="majorHAnsi" w:eastAsiaTheme="majorEastAsia" w:hAnsiTheme="majorHAnsi" w:cstheme="majorBidi"/>
      <w:color w:val="2E74B5" w:themeColor="accent1" w:themeShade="BF"/>
      <w:sz w:val="26"/>
      <w:szCs w:val="26"/>
    </w:rPr>
  </w:style>
  <w:style w:type="character" w:customStyle="1" w:styleId="tgc">
    <w:name w:val="_tgc"/>
    <w:basedOn w:val="DefaultParagraphFont"/>
    <w:rsid w:val="00BF1B4A"/>
  </w:style>
  <w:style w:type="character" w:styleId="Hyperlink">
    <w:name w:val="Hyperlink"/>
    <w:basedOn w:val="DefaultParagraphFont"/>
    <w:uiPriority w:val="99"/>
    <w:unhideWhenUsed/>
    <w:rsid w:val="00BF1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iller@charternex.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Mariah</dc:creator>
  <cp:keywords/>
  <dc:description/>
  <cp:lastModifiedBy>Miller, Mariah</cp:lastModifiedBy>
  <cp:revision>6</cp:revision>
  <dcterms:created xsi:type="dcterms:W3CDTF">2016-10-18T20:13:00Z</dcterms:created>
  <dcterms:modified xsi:type="dcterms:W3CDTF">2017-01-13T17:26:00Z</dcterms:modified>
</cp:coreProperties>
</file>